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C9F" w:rsidRPr="00A950F6" w:rsidRDefault="00A950F6" w:rsidP="00A950F6">
      <w:pPr>
        <w:spacing w:line="240" w:lineRule="auto"/>
        <w:jc w:val="center"/>
        <w:rPr>
          <w:b/>
          <w:sz w:val="26"/>
          <w:szCs w:val="26"/>
        </w:rPr>
      </w:pPr>
      <w:r w:rsidRPr="00A950F6">
        <w:rPr>
          <w:b/>
          <w:sz w:val="26"/>
          <w:szCs w:val="26"/>
        </w:rPr>
        <w:t>IV GR WYCHOWAWCZA</w:t>
      </w:r>
    </w:p>
    <w:p w:rsidR="00A950F6" w:rsidRPr="00A950F6" w:rsidRDefault="00A950F6" w:rsidP="00A950F6">
      <w:pPr>
        <w:spacing w:line="240" w:lineRule="auto"/>
        <w:jc w:val="center"/>
        <w:rPr>
          <w:sz w:val="26"/>
          <w:szCs w:val="26"/>
        </w:rPr>
      </w:pPr>
      <w:r w:rsidRPr="00A950F6">
        <w:rPr>
          <w:sz w:val="26"/>
          <w:szCs w:val="26"/>
        </w:rPr>
        <w:t>Małgorzata W, Kinga S, Marta F.</w:t>
      </w:r>
    </w:p>
    <w:p w:rsidR="00A950F6" w:rsidRPr="00A950F6" w:rsidRDefault="00A950F6" w:rsidP="00A950F6">
      <w:pPr>
        <w:spacing w:line="240" w:lineRule="auto"/>
        <w:jc w:val="center"/>
        <w:rPr>
          <w:sz w:val="26"/>
          <w:szCs w:val="26"/>
        </w:rPr>
      </w:pPr>
      <w:r w:rsidRPr="00A950F6">
        <w:rPr>
          <w:sz w:val="26"/>
          <w:szCs w:val="26"/>
        </w:rPr>
        <w:t>Propozycje zajęć na okres 29 – 31.04.</w:t>
      </w:r>
    </w:p>
    <w:p w:rsidR="00A950F6" w:rsidRDefault="00A950F6" w:rsidP="00A950F6">
      <w:pPr>
        <w:spacing w:line="240" w:lineRule="auto"/>
        <w:rPr>
          <w:b/>
          <w:sz w:val="26"/>
          <w:szCs w:val="26"/>
        </w:rPr>
      </w:pPr>
    </w:p>
    <w:p w:rsidR="00CC79D4" w:rsidRDefault="00CC79D4" w:rsidP="00507101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507101">
        <w:rPr>
          <w:sz w:val="24"/>
          <w:szCs w:val="24"/>
        </w:rPr>
        <w:t>Przygotowania do Świąt Wielkanocnych – zielona dekoracja.</w:t>
      </w:r>
    </w:p>
    <w:p w:rsidR="00507101" w:rsidRPr="00507101" w:rsidRDefault="00507101" w:rsidP="00507101">
      <w:pPr>
        <w:pStyle w:val="Akapitzlist"/>
        <w:rPr>
          <w:sz w:val="24"/>
          <w:szCs w:val="24"/>
        </w:rPr>
      </w:pPr>
    </w:p>
    <w:p w:rsidR="00CC79D4" w:rsidRPr="00507101" w:rsidRDefault="00CC79D4" w:rsidP="00CC79D4">
      <w:pPr>
        <w:pStyle w:val="Akapitzlis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507101">
        <w:rPr>
          <w:sz w:val="24"/>
          <w:szCs w:val="24"/>
        </w:rPr>
        <w:t xml:space="preserve">wdrażanie do </w:t>
      </w:r>
      <w:r w:rsidR="00507101" w:rsidRPr="00507101">
        <w:rPr>
          <w:sz w:val="24"/>
          <w:szCs w:val="24"/>
        </w:rPr>
        <w:t xml:space="preserve">sumienności i </w:t>
      </w:r>
      <w:r w:rsidRPr="00507101">
        <w:rPr>
          <w:sz w:val="24"/>
          <w:szCs w:val="24"/>
        </w:rPr>
        <w:t>odpowiedzialności;</w:t>
      </w:r>
    </w:p>
    <w:p w:rsidR="00CC79D4" w:rsidRPr="00507101" w:rsidRDefault="00507101" w:rsidP="00507101">
      <w:pPr>
        <w:pStyle w:val="Akapitzlist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ćwiczenie wytrwałości.</w:t>
      </w:r>
    </w:p>
    <w:p w:rsidR="00507101" w:rsidRPr="00507101" w:rsidRDefault="00507101" w:rsidP="00507101">
      <w:pPr>
        <w:pStyle w:val="Akapitzlist"/>
        <w:spacing w:line="240" w:lineRule="auto"/>
        <w:ind w:left="1440"/>
        <w:rPr>
          <w:sz w:val="24"/>
          <w:szCs w:val="24"/>
        </w:rPr>
      </w:pPr>
    </w:p>
    <w:p w:rsidR="007D6047" w:rsidRDefault="00A950F6" w:rsidP="00507101">
      <w:pPr>
        <w:pStyle w:val="Akapitzlist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507101">
        <w:rPr>
          <w:sz w:val="24"/>
          <w:szCs w:val="24"/>
        </w:rPr>
        <w:t>Symbole i tradycje Wielkanocne:</w:t>
      </w:r>
    </w:p>
    <w:p w:rsidR="00507101" w:rsidRPr="00507101" w:rsidRDefault="00507101" w:rsidP="00507101">
      <w:pPr>
        <w:pStyle w:val="Akapitzlist"/>
        <w:spacing w:line="240" w:lineRule="auto"/>
        <w:rPr>
          <w:sz w:val="28"/>
          <w:szCs w:val="28"/>
        </w:rPr>
      </w:pPr>
    </w:p>
    <w:p w:rsidR="00A950F6" w:rsidRDefault="00CC79D4" w:rsidP="00A26A38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07101">
        <w:rPr>
          <w:sz w:val="24"/>
          <w:szCs w:val="24"/>
        </w:rPr>
        <w:t>techniką</w:t>
      </w:r>
      <w:r w:rsidR="007D6047" w:rsidRPr="00507101">
        <w:rPr>
          <w:sz w:val="24"/>
          <w:szCs w:val="24"/>
        </w:rPr>
        <w:t xml:space="preserve"> </w:t>
      </w:r>
      <w:r w:rsidRPr="00507101">
        <w:rPr>
          <w:sz w:val="24"/>
          <w:szCs w:val="24"/>
        </w:rPr>
        <w:t>dowoln</w:t>
      </w:r>
      <w:r>
        <w:rPr>
          <w:sz w:val="24"/>
          <w:szCs w:val="24"/>
        </w:rPr>
        <w:t xml:space="preserve">ą </w:t>
      </w:r>
      <w:r w:rsidR="007D6047">
        <w:rPr>
          <w:sz w:val="24"/>
          <w:szCs w:val="24"/>
        </w:rPr>
        <w:t>pomaluj pisank</w:t>
      </w:r>
      <w:r w:rsidR="00401C95">
        <w:rPr>
          <w:sz w:val="24"/>
          <w:szCs w:val="24"/>
        </w:rPr>
        <w:t>ę (farbami, kredkami lub plastel</w:t>
      </w:r>
      <w:r w:rsidR="007D6047">
        <w:rPr>
          <w:sz w:val="24"/>
          <w:szCs w:val="24"/>
        </w:rPr>
        <w:t>iną),</w:t>
      </w:r>
    </w:p>
    <w:p w:rsidR="00401C95" w:rsidRDefault="007D6047" w:rsidP="00A26A3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rozpoznanie charakterystycznych elementów</w:t>
      </w:r>
      <w:r w:rsidR="00401C95">
        <w:rPr>
          <w:sz w:val="24"/>
          <w:szCs w:val="24"/>
        </w:rPr>
        <w:t xml:space="preserve"> Wielkanocnych,</w:t>
      </w:r>
    </w:p>
    <w:p w:rsidR="00CC79D4" w:rsidRDefault="00CC79D4" w:rsidP="00A26A3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ćwiczenie percepcji wzrokowo ruchowej ( połącz kropki  w naszej pisance).</w:t>
      </w:r>
    </w:p>
    <w:p w:rsidR="00F2015A" w:rsidRDefault="00F2015A" w:rsidP="00A26A38">
      <w:pPr>
        <w:pStyle w:val="Akapitzlist"/>
        <w:ind w:left="1440"/>
        <w:rPr>
          <w:sz w:val="24"/>
          <w:szCs w:val="24"/>
        </w:rPr>
      </w:pPr>
    </w:p>
    <w:p w:rsidR="00F2015A" w:rsidRDefault="00F2015A" w:rsidP="00A26A3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Wdrażanie do właściwego zachowania się w miejscach publicznych podczas spaceru;</w:t>
      </w:r>
    </w:p>
    <w:p w:rsidR="00805D6E" w:rsidRDefault="00805D6E" w:rsidP="00805D6E">
      <w:pPr>
        <w:pStyle w:val="Akapitzlist"/>
        <w:rPr>
          <w:sz w:val="24"/>
          <w:szCs w:val="24"/>
        </w:rPr>
      </w:pPr>
    </w:p>
    <w:p w:rsidR="00A26A38" w:rsidRDefault="00A26A38" w:rsidP="00A26A3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utrwalanie umiejętności poruszania się w miejscach publicznych;</w:t>
      </w:r>
    </w:p>
    <w:p w:rsidR="00A26A38" w:rsidRDefault="00A26A38" w:rsidP="00A26A38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skupienie uwagi na znaki drogowe;</w:t>
      </w:r>
    </w:p>
    <w:p w:rsidR="00CC79D4" w:rsidRPr="00805D6E" w:rsidRDefault="00A26A38" w:rsidP="00805D6E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ćwiczenie motoryki dużej i małej.</w:t>
      </w:r>
    </w:p>
    <w:p w:rsidR="00401C95" w:rsidRDefault="00401C95" w:rsidP="00401C95">
      <w:pPr>
        <w:spacing w:line="240" w:lineRule="auto"/>
        <w:rPr>
          <w:sz w:val="24"/>
          <w:szCs w:val="24"/>
        </w:rPr>
      </w:pPr>
    </w:p>
    <w:p w:rsidR="00401C95" w:rsidRDefault="00805D6E" w:rsidP="00805D6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AD 1</w:t>
      </w:r>
      <w:r w:rsidRPr="00805D6E">
        <w:rPr>
          <w:sz w:val="24"/>
          <w:szCs w:val="24"/>
        </w:rPr>
        <w:t>. Potrzebne akcesoria: talerzyk, wata, nasiona rzeżuchy, woda.</w:t>
      </w:r>
    </w:p>
    <w:p w:rsidR="00401C95" w:rsidRDefault="00401C95" w:rsidP="00401C95">
      <w:pPr>
        <w:spacing w:line="240" w:lineRule="auto"/>
        <w:rPr>
          <w:sz w:val="24"/>
          <w:szCs w:val="24"/>
        </w:rPr>
      </w:pPr>
    </w:p>
    <w:p w:rsidR="00401C95" w:rsidRDefault="00805D6E" w:rsidP="00805D6E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CC7EB93">
            <wp:extent cx="2182495" cy="2974975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4804E0E9" wp14:editId="7E3529F3">
            <wp:extent cx="2127885" cy="2901950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047" w:rsidRDefault="007D6047" w:rsidP="00805D6E">
      <w:pPr>
        <w:spacing w:line="240" w:lineRule="auto"/>
        <w:ind w:firstLine="708"/>
        <w:rPr>
          <w:sz w:val="24"/>
          <w:szCs w:val="24"/>
        </w:rPr>
      </w:pPr>
      <w:r w:rsidRPr="00401C95">
        <w:rPr>
          <w:sz w:val="24"/>
          <w:szCs w:val="24"/>
        </w:rPr>
        <w:lastRenderedPageBreak/>
        <w:t xml:space="preserve"> </w:t>
      </w:r>
      <w:r w:rsidR="00805D6E" w:rsidRPr="00805D6E">
        <w:rPr>
          <w:sz w:val="24"/>
          <w:szCs w:val="24"/>
        </w:rPr>
        <w:t>Na przygotowany talerzyk układamy cienką warstwę waty. Delikatnie polewamy wodą, żeby wata była zwilżona, ale nie bardzo mokra. Następnie posypujemy nasionkami.</w:t>
      </w:r>
    </w:p>
    <w:p w:rsidR="00092DCA" w:rsidRPr="00401C95" w:rsidRDefault="00092DCA" w:rsidP="00092DCA">
      <w:pPr>
        <w:spacing w:line="240" w:lineRule="auto"/>
        <w:jc w:val="center"/>
        <w:rPr>
          <w:sz w:val="24"/>
          <w:szCs w:val="24"/>
        </w:rPr>
      </w:pPr>
    </w:p>
    <w:p w:rsidR="00401C95" w:rsidRDefault="00092DCA" w:rsidP="00092DCA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552D2A5C">
            <wp:extent cx="3797935" cy="37979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C95" w:rsidRDefault="00401C95">
      <w:pPr>
        <w:spacing w:line="240" w:lineRule="auto"/>
        <w:rPr>
          <w:b/>
          <w:sz w:val="26"/>
          <w:szCs w:val="26"/>
        </w:rPr>
      </w:pPr>
    </w:p>
    <w:p w:rsidR="00D123F7" w:rsidRDefault="00D123F7" w:rsidP="00D123F7">
      <w:pPr>
        <w:ind w:firstLine="708"/>
        <w:rPr>
          <w:b/>
          <w:sz w:val="24"/>
          <w:szCs w:val="24"/>
        </w:rPr>
      </w:pPr>
      <w:r w:rsidRPr="00D123F7">
        <w:rPr>
          <w:b/>
          <w:sz w:val="24"/>
          <w:szCs w:val="24"/>
        </w:rPr>
        <w:t>Musimy pamiętać aby nasze nasionka codziennie podlewać. Do świąt powinny nam urosnąć spore roślinki, które będą nie tylko ozdobą, ale i smac</w:t>
      </w:r>
      <w:r>
        <w:rPr>
          <w:b/>
          <w:sz w:val="24"/>
          <w:szCs w:val="24"/>
        </w:rPr>
        <w:t xml:space="preserve">znym dodatkiem np. do kanapek i nie tylko </w:t>
      </w:r>
      <w:r w:rsidRPr="00D123F7">
        <w:rPr>
          <w:b/>
          <w:sz w:val="24"/>
          <w:szCs w:val="24"/>
        </w:rPr>
        <w:sym w:font="Wingdings" w:char="F04A"/>
      </w:r>
      <w:r>
        <w:rPr>
          <w:b/>
          <w:sz w:val="24"/>
          <w:szCs w:val="24"/>
        </w:rPr>
        <w:t>.</w:t>
      </w:r>
    </w:p>
    <w:p w:rsidR="00D123F7" w:rsidRDefault="00D123F7" w:rsidP="00D123F7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to będzie trening cierpliwości, odpowiedzialności . </w:t>
      </w:r>
    </w:p>
    <w:p w:rsidR="00E16532" w:rsidRDefault="00E16532" w:rsidP="00D123F7">
      <w:pPr>
        <w:ind w:firstLine="708"/>
        <w:rPr>
          <w:b/>
          <w:sz w:val="24"/>
          <w:szCs w:val="24"/>
        </w:rPr>
      </w:pPr>
    </w:p>
    <w:p w:rsidR="00E16532" w:rsidRDefault="00E16532" w:rsidP="00D123F7">
      <w:pPr>
        <w:ind w:firstLine="708"/>
        <w:rPr>
          <w:b/>
          <w:sz w:val="24"/>
          <w:szCs w:val="24"/>
        </w:rPr>
      </w:pPr>
    </w:p>
    <w:p w:rsidR="00E16532" w:rsidRDefault="00E16532" w:rsidP="00D123F7">
      <w:pPr>
        <w:ind w:firstLine="708"/>
        <w:rPr>
          <w:b/>
          <w:sz w:val="24"/>
          <w:szCs w:val="24"/>
        </w:rPr>
      </w:pPr>
    </w:p>
    <w:p w:rsidR="00E16532" w:rsidRDefault="00E16532" w:rsidP="00D123F7">
      <w:pPr>
        <w:ind w:firstLine="708"/>
        <w:rPr>
          <w:b/>
          <w:sz w:val="24"/>
          <w:szCs w:val="24"/>
        </w:rPr>
      </w:pPr>
    </w:p>
    <w:p w:rsidR="00E16532" w:rsidRDefault="00E16532" w:rsidP="00D123F7">
      <w:pPr>
        <w:ind w:firstLine="708"/>
        <w:rPr>
          <w:b/>
          <w:sz w:val="24"/>
          <w:szCs w:val="24"/>
        </w:rPr>
      </w:pPr>
    </w:p>
    <w:p w:rsidR="00E16532" w:rsidRDefault="00E16532" w:rsidP="00D123F7">
      <w:pPr>
        <w:ind w:firstLine="708"/>
        <w:rPr>
          <w:b/>
          <w:sz w:val="24"/>
          <w:szCs w:val="24"/>
        </w:rPr>
      </w:pPr>
    </w:p>
    <w:p w:rsidR="00E16532" w:rsidRDefault="00E16532" w:rsidP="00D123F7">
      <w:pPr>
        <w:ind w:firstLine="708"/>
        <w:rPr>
          <w:b/>
          <w:sz w:val="24"/>
          <w:szCs w:val="24"/>
        </w:rPr>
      </w:pPr>
    </w:p>
    <w:p w:rsidR="00E16532" w:rsidRDefault="00E16532" w:rsidP="00D123F7">
      <w:pPr>
        <w:ind w:firstLine="708"/>
        <w:rPr>
          <w:b/>
          <w:sz w:val="24"/>
          <w:szCs w:val="24"/>
        </w:rPr>
      </w:pPr>
    </w:p>
    <w:p w:rsidR="00E16532" w:rsidRPr="00E16532" w:rsidRDefault="00E16532" w:rsidP="00D123F7">
      <w:pPr>
        <w:ind w:firstLine="708"/>
        <w:rPr>
          <w:sz w:val="24"/>
          <w:szCs w:val="24"/>
        </w:rPr>
      </w:pPr>
      <w:r w:rsidRPr="00E16532">
        <w:rPr>
          <w:sz w:val="24"/>
          <w:szCs w:val="24"/>
        </w:rPr>
        <w:lastRenderedPageBreak/>
        <w:t>AD</w:t>
      </w:r>
      <w:r w:rsidR="00864151">
        <w:rPr>
          <w:sz w:val="24"/>
          <w:szCs w:val="24"/>
        </w:rPr>
        <w:t xml:space="preserve"> </w:t>
      </w:r>
      <w:r w:rsidRPr="00E16532">
        <w:rPr>
          <w:sz w:val="24"/>
          <w:szCs w:val="24"/>
        </w:rPr>
        <w:t>2.</w:t>
      </w:r>
      <w:r>
        <w:rPr>
          <w:sz w:val="24"/>
          <w:szCs w:val="24"/>
        </w:rPr>
        <w:t xml:space="preserve"> Symbole </w:t>
      </w:r>
      <w:proofErr w:type="spellStart"/>
      <w:r>
        <w:rPr>
          <w:sz w:val="24"/>
          <w:szCs w:val="24"/>
        </w:rPr>
        <w:t>Wielkanocje</w:t>
      </w:r>
      <w:proofErr w:type="spellEnd"/>
      <w:r>
        <w:rPr>
          <w:sz w:val="24"/>
          <w:szCs w:val="24"/>
        </w:rPr>
        <w:t>.</w:t>
      </w:r>
    </w:p>
    <w:p w:rsidR="00401C95" w:rsidRDefault="00401C95">
      <w:pPr>
        <w:spacing w:line="24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443A0936">
            <wp:extent cx="5712460" cy="762063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BD9" w:rsidRDefault="00401C95">
      <w:pPr>
        <w:spacing w:line="24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2460" cy="8986520"/>
            <wp:effectExtent l="0" t="0" r="2540" b="508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br w:type="textWrapping" w:clear="all"/>
      </w:r>
      <w:r w:rsidRPr="00401C95">
        <w:rPr>
          <w:b/>
          <w:sz w:val="26"/>
          <w:szCs w:val="26"/>
        </w:rPr>
        <w:lastRenderedPageBreak/>
        <w:t>Rozpoznaj charakterystyczne symbole Świąt Wielka</w:t>
      </w:r>
      <w:r w:rsidR="00946BD9">
        <w:rPr>
          <w:b/>
          <w:sz w:val="26"/>
          <w:szCs w:val="26"/>
        </w:rPr>
        <w:t>nocnych i połącz je z koszykiem</w:t>
      </w:r>
    </w:p>
    <w:p w:rsidR="00946BD9" w:rsidRDefault="00946BD9">
      <w:pPr>
        <w:spacing w:line="240" w:lineRule="auto"/>
        <w:rPr>
          <w:b/>
          <w:noProof/>
          <w:sz w:val="26"/>
          <w:szCs w:val="26"/>
          <w:lang w:eastAsia="pl-PL"/>
        </w:rPr>
      </w:pPr>
    </w:p>
    <w:p w:rsidR="00946BD9" w:rsidRDefault="00401C95">
      <w:pPr>
        <w:spacing w:line="240" w:lineRule="auto"/>
        <w:rPr>
          <w:b/>
          <w:noProof/>
          <w:sz w:val="26"/>
          <w:szCs w:val="26"/>
          <w:lang w:eastAsia="pl-PL"/>
        </w:rPr>
      </w:pP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0FA0BE6C">
            <wp:extent cx="1836964" cy="190938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91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6BD9">
        <w:rPr>
          <w:b/>
          <w:noProof/>
          <w:sz w:val="26"/>
          <w:szCs w:val="26"/>
          <w:lang w:eastAsia="pl-PL"/>
        </w:rPr>
        <w:t xml:space="preserve">           </w:t>
      </w:r>
      <w:r w:rsidR="00946BD9">
        <w:rPr>
          <w:b/>
          <w:noProof/>
          <w:sz w:val="26"/>
          <w:szCs w:val="26"/>
          <w:lang w:eastAsia="pl-PL"/>
        </w:rPr>
        <w:drawing>
          <wp:inline distT="0" distB="0" distL="0" distR="0" wp14:anchorId="1C859DE8">
            <wp:extent cx="1463040" cy="1920240"/>
            <wp:effectExtent l="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6BD9">
        <w:rPr>
          <w:b/>
          <w:noProof/>
          <w:sz w:val="26"/>
          <w:szCs w:val="26"/>
          <w:lang w:eastAsia="pl-PL"/>
        </w:rPr>
        <w:t xml:space="preserve">                     </w:t>
      </w:r>
      <w:r w:rsidR="00946BD9">
        <w:rPr>
          <w:b/>
          <w:noProof/>
          <w:sz w:val="26"/>
          <w:szCs w:val="26"/>
          <w:lang w:eastAsia="pl-PL"/>
        </w:rPr>
        <w:drawing>
          <wp:inline distT="0" distB="0" distL="0" distR="0" wp14:anchorId="0BCD72EF">
            <wp:extent cx="1249680" cy="1731645"/>
            <wp:effectExtent l="0" t="0" r="762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BD9" w:rsidRDefault="00946BD9">
      <w:pPr>
        <w:spacing w:line="240" w:lineRule="auto"/>
        <w:rPr>
          <w:b/>
          <w:noProof/>
          <w:sz w:val="26"/>
          <w:szCs w:val="26"/>
          <w:lang w:eastAsia="pl-PL"/>
        </w:rPr>
      </w:pP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659A4E2B">
            <wp:extent cx="1975758" cy="1836964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54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pl-PL"/>
        </w:rPr>
        <w:t xml:space="preserve">   </w:t>
      </w: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2DD7EBF3">
            <wp:extent cx="1896110" cy="2407920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pl-PL"/>
        </w:rPr>
        <w:t xml:space="preserve">    </w:t>
      </w: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19DB8F9D">
            <wp:extent cx="1481455" cy="213995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BD9" w:rsidRDefault="00946BD9">
      <w:pPr>
        <w:spacing w:line="240" w:lineRule="auto"/>
        <w:rPr>
          <w:b/>
          <w:noProof/>
          <w:sz w:val="26"/>
          <w:szCs w:val="26"/>
          <w:lang w:eastAsia="pl-PL"/>
        </w:rPr>
      </w:pPr>
    </w:p>
    <w:p w:rsidR="00946BD9" w:rsidRDefault="00946BD9">
      <w:pPr>
        <w:spacing w:line="240" w:lineRule="auto"/>
        <w:rPr>
          <w:b/>
          <w:noProof/>
          <w:sz w:val="26"/>
          <w:szCs w:val="26"/>
          <w:lang w:eastAsia="pl-PL"/>
        </w:rPr>
      </w:pP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4FDCBFB4">
            <wp:extent cx="1481455" cy="1908175"/>
            <wp:effectExtent l="0" t="0" r="444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pl-PL"/>
        </w:rPr>
        <w:t xml:space="preserve">    </w:t>
      </w: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0C396C4F">
            <wp:extent cx="1664335" cy="17621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eastAsia="pl-PL"/>
        </w:rPr>
        <w:t xml:space="preserve">                 </w:t>
      </w: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6D01E857">
            <wp:extent cx="1695579" cy="278402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16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DBF" w:rsidRDefault="00B63DBF">
      <w:pPr>
        <w:spacing w:line="240" w:lineRule="auto"/>
        <w:rPr>
          <w:b/>
          <w:noProof/>
          <w:sz w:val="26"/>
          <w:szCs w:val="26"/>
          <w:lang w:eastAsia="pl-PL"/>
        </w:rPr>
      </w:pPr>
    </w:p>
    <w:p w:rsidR="00B63DBF" w:rsidRDefault="00B63DBF">
      <w:pPr>
        <w:spacing w:line="240" w:lineRule="auto"/>
        <w:rPr>
          <w:b/>
          <w:noProof/>
          <w:sz w:val="26"/>
          <w:szCs w:val="26"/>
          <w:lang w:eastAsia="pl-PL"/>
        </w:rPr>
      </w:pPr>
      <w:r>
        <w:rPr>
          <w:b/>
          <w:noProof/>
          <w:sz w:val="26"/>
          <w:szCs w:val="26"/>
          <w:lang w:eastAsia="pl-PL"/>
        </w:rPr>
        <w:lastRenderedPageBreak/>
        <w:t>Połącz wszystkie kropki w jedna całość.</w:t>
      </w:r>
    </w:p>
    <w:p w:rsidR="00B63DBF" w:rsidRDefault="00B63DBF">
      <w:pPr>
        <w:spacing w:line="240" w:lineRule="auto"/>
        <w:rPr>
          <w:b/>
          <w:noProof/>
          <w:sz w:val="26"/>
          <w:szCs w:val="26"/>
          <w:lang w:eastAsia="pl-PL"/>
        </w:rPr>
      </w:pPr>
    </w:p>
    <w:p w:rsidR="00A950F6" w:rsidRDefault="00401C95">
      <w:pPr>
        <w:spacing w:line="240" w:lineRule="auto"/>
        <w:rPr>
          <w:b/>
          <w:noProof/>
          <w:sz w:val="26"/>
          <w:szCs w:val="26"/>
          <w:lang w:eastAsia="pl-PL"/>
        </w:rPr>
      </w:pPr>
      <w:r>
        <w:rPr>
          <w:b/>
          <w:noProof/>
          <w:sz w:val="26"/>
          <w:szCs w:val="26"/>
          <w:lang w:eastAsia="pl-PL"/>
        </w:rPr>
        <w:drawing>
          <wp:inline distT="0" distB="0" distL="0" distR="0" wp14:anchorId="5FCE7ECB" wp14:editId="0FE31627">
            <wp:extent cx="6211949" cy="8131628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813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DBF" w:rsidRDefault="00864151">
      <w:pPr>
        <w:spacing w:line="240" w:lineRule="auto"/>
        <w:rPr>
          <w:noProof/>
          <w:sz w:val="24"/>
          <w:szCs w:val="24"/>
          <w:lang w:eastAsia="pl-PL"/>
        </w:rPr>
      </w:pPr>
      <w:r w:rsidRPr="00864151">
        <w:rPr>
          <w:noProof/>
          <w:sz w:val="24"/>
          <w:szCs w:val="24"/>
          <w:lang w:eastAsia="pl-PL"/>
        </w:rPr>
        <w:lastRenderedPageBreak/>
        <w:t>AD 3.</w:t>
      </w:r>
      <w:r>
        <w:rPr>
          <w:noProof/>
          <w:sz w:val="24"/>
          <w:szCs w:val="24"/>
          <w:lang w:eastAsia="pl-PL"/>
        </w:rPr>
        <w:t xml:space="preserve"> </w:t>
      </w:r>
      <w:r w:rsidR="00E261D7">
        <w:rPr>
          <w:noProof/>
          <w:sz w:val="24"/>
          <w:szCs w:val="24"/>
          <w:lang w:eastAsia="pl-PL"/>
        </w:rPr>
        <w:t xml:space="preserve">Utrwalanie zaUmiejętności poruszania się po </w:t>
      </w:r>
    </w:p>
    <w:p w:rsidR="00E261D7" w:rsidRPr="00E261D7" w:rsidRDefault="00E261D7" w:rsidP="00E261D7">
      <w:pPr>
        <w:spacing w:line="240" w:lineRule="auto"/>
        <w:ind w:firstLine="708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 xml:space="preserve">Wdrażanie do właściwego zachowania w miejscach publicznych podczas spaceru. </w:t>
      </w:r>
    </w:p>
    <w:p w:rsidR="00E261D7" w:rsidRP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Dobre zachowanie to zespół norm obowiązuje wszystkich ludzi niezależnie od ich wieku, płci i okoliczności w jakim się znajdują. Jest to takie zachowanie, które powoduje, że człowiek potrafi odnaleźć się w każdej sytuacji, zgodnie z ogólnie przyjętymi zasadami;</w:t>
      </w:r>
    </w:p>
    <w:p w:rsidR="00E261D7" w:rsidRP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- kształcenie u dzieci umiejętności bezpiecznego i właściwego zachowania na ulicy podczas spaceru;</w:t>
      </w:r>
    </w:p>
    <w:p w:rsidR="00E261D7" w:rsidRP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- kształcenie postawy odpowiedzialności za własne bezpieczeństwo;</w:t>
      </w:r>
    </w:p>
    <w:p w:rsidR="00E261D7" w:rsidRP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- podstawowe zasady prawidłowego poruszania się po chodniku i przechodzeniu przez ulicę;</w:t>
      </w:r>
    </w:p>
    <w:p w:rsidR="00E261D7" w:rsidRP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- zwrócenie uwagi na oznaczenia znajdują się na jezdni w miejscu wyznaczonym przez przejście dla pieszych  jak również znaku drogowym który stoi przed przejściem;</w:t>
      </w:r>
    </w:p>
    <w:p w:rsidR="00E261D7" w:rsidRP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- przypomnienie zasady przed przejściem przed jezdnię o rozejrzeniu się raz w prawą stronę potem w lewą następnie w prawą czy nie nadjeżdża żaden pojazd i dopiero przechodzimy;</w:t>
      </w:r>
    </w:p>
    <w:p w:rsidR="00E261D7" w:rsidRP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-  podczas spaceru trzymamy się za rękę opiekuna;</w:t>
      </w:r>
    </w:p>
    <w:p w:rsidR="00E261D7" w:rsidRP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- podczas spacerowania nie krzyczymy, słuchamy poleceń rodzica;</w:t>
      </w:r>
    </w:p>
    <w:p w:rsid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E261D7">
        <w:rPr>
          <w:noProof/>
          <w:sz w:val="24"/>
          <w:szCs w:val="24"/>
          <w:lang w:eastAsia="pl-PL"/>
        </w:rPr>
        <w:t>- spacerujemy równo z rodzicem nie wyprzedzamy ani nie wyrywamy się;</w:t>
      </w:r>
    </w:p>
    <w:p w:rsidR="00E261D7" w:rsidRPr="00E261D7" w:rsidRDefault="00E261D7" w:rsidP="00E261D7">
      <w:pPr>
        <w:rPr>
          <w:noProof/>
          <w:sz w:val="18"/>
          <w:szCs w:val="18"/>
          <w:lang w:eastAsia="pl-PL"/>
        </w:rPr>
      </w:pPr>
      <w:hyperlink r:id="rId21" w:history="1">
        <w:r w:rsidRPr="00E261D7">
          <w:rPr>
            <w:rStyle w:val="Hipercze"/>
            <w:noProof/>
            <w:sz w:val="18"/>
            <w:szCs w:val="18"/>
            <w:lang w:eastAsia="pl-PL"/>
          </w:rPr>
          <w:t>https://www.google.com/search?q=sygnalizacja%20%C5%9Bwietlna%20do%20kolorowania&amp;tbm=isch&amp;hl=pl&amp;hl=pl&amp;tbs=rimg%3ACRKb4QwmFdA4ImAB8CMug9bFODMalTpPKo9EI0iXKzqNm5GzbLpe1BmS7Cjij5AA7a4sw_1bzU</w:t>
        </w:r>
      </w:hyperlink>
    </w:p>
    <w:p w:rsidR="00E261D7" w:rsidRPr="00E261D7" w:rsidRDefault="00E261D7" w:rsidP="00E261D7">
      <w:pPr>
        <w:rPr>
          <w:noProof/>
          <w:sz w:val="18"/>
          <w:szCs w:val="18"/>
          <w:lang w:eastAsia="pl-PL"/>
        </w:rPr>
      </w:pPr>
    </w:p>
    <w:p w:rsidR="00E261D7" w:rsidRDefault="00E261D7" w:rsidP="00E261D7">
      <w:pPr>
        <w:spacing w:line="240" w:lineRule="auto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41FA4B3">
            <wp:extent cx="5804808" cy="3690258"/>
            <wp:effectExtent l="0" t="0" r="5715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10" cy="369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1D7" w:rsidRDefault="001F362A" w:rsidP="00E261D7">
      <w:pPr>
        <w:rPr>
          <w:noProof/>
          <w:sz w:val="18"/>
          <w:szCs w:val="18"/>
          <w:lang w:eastAsia="pl-PL"/>
        </w:rPr>
      </w:pPr>
      <w:hyperlink r:id="rId23" w:history="1">
        <w:r w:rsidRPr="00FA05F7">
          <w:rPr>
            <w:rStyle w:val="Hipercze"/>
            <w:noProof/>
            <w:sz w:val="18"/>
            <w:szCs w:val="18"/>
            <w:lang w:eastAsia="pl-PL"/>
          </w:rPr>
          <w:t>https://www.google.com/search?q=sygnalizacja%20%C5%9Bwietlna%20do%20kolorowania&amp;tbm=isch&amp;hl=pl&amp;hl=pl&amp;tbs=rimg%3ACUeKFKM6Rl0pImBMTtkoCwRQK8Knof7Madx2V9kKG0X73MA2WV71-4HaAjx6296xYjLaXIzwa</w:t>
        </w:r>
      </w:hyperlink>
    </w:p>
    <w:p w:rsidR="00E261D7" w:rsidRPr="00E261D7" w:rsidRDefault="00E261D7" w:rsidP="00E261D7">
      <w:pPr>
        <w:spacing w:line="240" w:lineRule="auto"/>
        <w:rPr>
          <w:noProof/>
          <w:sz w:val="18"/>
          <w:szCs w:val="18"/>
          <w:lang w:eastAsia="pl-PL"/>
        </w:rPr>
      </w:pPr>
    </w:p>
    <w:p w:rsidR="00E261D7" w:rsidRDefault="00E261D7" w:rsidP="00E261D7">
      <w:pPr>
        <w:spacing w:line="240" w:lineRule="auto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322239C0">
            <wp:extent cx="6130861" cy="2849335"/>
            <wp:effectExtent l="0" t="0" r="381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70" cy="2855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62A" w:rsidRDefault="001F362A" w:rsidP="00E261D7">
      <w:pPr>
        <w:spacing w:line="240" w:lineRule="auto"/>
        <w:rPr>
          <w:noProof/>
          <w:sz w:val="24"/>
          <w:szCs w:val="24"/>
          <w:lang w:eastAsia="pl-PL"/>
        </w:rPr>
      </w:pPr>
      <w:r w:rsidRPr="001F362A">
        <w:rPr>
          <w:noProof/>
          <w:sz w:val="24"/>
          <w:szCs w:val="24"/>
          <w:lang w:eastAsia="pl-PL"/>
        </w:rPr>
        <w:t>Pokoloruj sygnalizację świetlna w takich kolorach jak przedstawia obrazek</w:t>
      </w:r>
    </w:p>
    <w:p w:rsidR="001F362A" w:rsidRDefault="001F362A" w:rsidP="00E261D7">
      <w:pPr>
        <w:spacing w:line="240" w:lineRule="auto"/>
        <w:rPr>
          <w:noProof/>
          <w:sz w:val="24"/>
          <w:szCs w:val="24"/>
          <w:lang w:eastAsia="pl-PL"/>
        </w:rPr>
      </w:pPr>
    </w:p>
    <w:p w:rsidR="001F362A" w:rsidRDefault="001F362A" w:rsidP="001F362A">
      <w:r>
        <w:rPr>
          <w:noProof/>
          <w:sz w:val="24"/>
          <w:szCs w:val="24"/>
          <w:lang w:eastAsia="pl-PL"/>
        </w:rPr>
        <w:drawing>
          <wp:inline distT="0" distB="0" distL="0" distR="0" wp14:anchorId="6EB9B85A" wp14:editId="65E254AC">
            <wp:extent cx="1950720" cy="390779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62A" w:rsidRPr="001F362A" w:rsidRDefault="001F362A" w:rsidP="001F362A">
      <w:pPr>
        <w:rPr>
          <w:noProof/>
          <w:sz w:val="20"/>
          <w:szCs w:val="20"/>
          <w:lang w:eastAsia="pl-PL"/>
        </w:rPr>
      </w:pPr>
      <w:hyperlink r:id="rId26" w:history="1">
        <w:r w:rsidRPr="00FA05F7">
          <w:rPr>
            <w:rStyle w:val="Hipercze"/>
            <w:noProof/>
            <w:sz w:val="20"/>
            <w:szCs w:val="20"/>
            <w:lang w:eastAsia="pl-PL"/>
          </w:rPr>
          <w:t>https://www.google.com/search?q=znak+drogowy+dla+pieszych&amp;rlz=1C1PRFI_enPL868PL868&amp;tbm=isch&amp;source=iu&amp;ictx=1&amp;fir=IWiJvw8eRbnjcM%253A%252CDYdL9gLO1S2QkM%252C_&amp;vet=1&amp;usg=AI4_-kTYT2-6js</w:t>
        </w:r>
      </w:hyperlink>
    </w:p>
    <w:p w:rsidR="001F362A" w:rsidRDefault="001F362A" w:rsidP="001F362A">
      <w:pPr>
        <w:spacing w:line="240" w:lineRule="auto"/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147196B3" wp14:editId="64AEFF68">
            <wp:extent cx="2106386" cy="2000250"/>
            <wp:effectExtent l="0" t="0" r="825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94" cy="2003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62A" w:rsidRPr="001F362A" w:rsidRDefault="001F362A" w:rsidP="001F362A">
      <w:pPr>
        <w:spacing w:line="240" w:lineRule="auto"/>
        <w:rPr>
          <w:noProof/>
          <w:sz w:val="24"/>
          <w:szCs w:val="24"/>
          <w:lang w:eastAsia="pl-PL"/>
        </w:rPr>
      </w:pPr>
      <w:r w:rsidRPr="001F362A">
        <w:rPr>
          <w:noProof/>
          <w:sz w:val="24"/>
          <w:szCs w:val="24"/>
          <w:lang w:eastAsia="pl-PL"/>
        </w:rPr>
        <w:t xml:space="preserve">Pokoloruj obrazek w takich kolorach jak wyżej  </w:t>
      </w:r>
    </w:p>
    <w:p w:rsidR="001F362A" w:rsidRPr="001F362A" w:rsidRDefault="001F362A" w:rsidP="001F362A">
      <w:pPr>
        <w:spacing w:line="240" w:lineRule="auto"/>
        <w:rPr>
          <w:noProof/>
          <w:sz w:val="20"/>
          <w:szCs w:val="20"/>
          <w:lang w:eastAsia="pl-PL"/>
        </w:rPr>
      </w:pPr>
      <w:hyperlink r:id="rId28" w:history="1">
        <w:r w:rsidRPr="00FA05F7">
          <w:rPr>
            <w:rStyle w:val="Hipercze"/>
            <w:noProof/>
            <w:sz w:val="20"/>
            <w:szCs w:val="20"/>
            <w:lang w:eastAsia="pl-PL"/>
          </w:rPr>
          <w:t>https://www.google.com/search?q=znak+drogowy+dla+pieszych+do+pomalowania&amp;rlz=1C1PRFI_enPL868PL868&amp;tbm=isch&amp;source=iu&amp;ictx=1&amp;fir=TE7ZKAsEUCvPSM%253A%252CSRERlUTwGPEFhM%252C_&amp;vet=1</w:t>
        </w:r>
      </w:hyperlink>
    </w:p>
    <w:p w:rsidR="00352617" w:rsidRDefault="001F362A" w:rsidP="00352617">
      <w:pPr>
        <w:spacing w:line="240" w:lineRule="auto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A45435D" wp14:editId="2E362F89">
            <wp:extent cx="5372099" cy="5388429"/>
            <wp:effectExtent l="0" t="0" r="635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538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617" w:rsidRDefault="00352617" w:rsidP="00352617">
      <w:pPr>
        <w:spacing w:line="240" w:lineRule="auto"/>
        <w:rPr>
          <w:noProof/>
          <w:sz w:val="20"/>
          <w:szCs w:val="20"/>
          <w:lang w:eastAsia="pl-PL"/>
        </w:rPr>
      </w:pPr>
      <w:hyperlink r:id="rId30" w:history="1">
        <w:r w:rsidRPr="00FA05F7">
          <w:rPr>
            <w:rStyle w:val="Hipercze"/>
            <w:noProof/>
            <w:sz w:val="20"/>
            <w:szCs w:val="20"/>
            <w:lang w:eastAsia="pl-PL"/>
          </w:rPr>
          <w:t>https://www.google.com/search?q=znaki+drogowe+przej%C5%9Bcie+przez+jezdnie&amp;rlz=1C1PRFI_enPL868PL868&amp;tbm=isch&amp;source=iu&amp;ictx=1&amp;fir=RGhNgu6OQkOkJM%253A%252Ce9lfkC4iH3IUGM%252C_&amp;vet=1&amp;usg=AI4_</w:t>
        </w:r>
      </w:hyperlink>
    </w:p>
    <w:p w:rsidR="00352617" w:rsidRPr="001F362A" w:rsidRDefault="009157EF" w:rsidP="001F362A">
      <w:pPr>
        <w:spacing w:line="240" w:lineRule="auto"/>
        <w:rPr>
          <w:noProof/>
          <w:sz w:val="20"/>
          <w:szCs w:val="20"/>
          <w:lang w:eastAsia="pl-PL"/>
        </w:rPr>
      </w:pPr>
      <w:bookmarkStart w:id="0" w:name="_GoBack"/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 wp14:anchorId="14BD6EB7">
            <wp:extent cx="5657850" cy="88011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0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52617" w:rsidRPr="001F36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06592"/>
    <w:multiLevelType w:val="hybridMultilevel"/>
    <w:tmpl w:val="CC9873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9F358B"/>
    <w:multiLevelType w:val="hybridMultilevel"/>
    <w:tmpl w:val="7534BC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381053"/>
    <w:multiLevelType w:val="hybridMultilevel"/>
    <w:tmpl w:val="6B949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E643F"/>
    <w:multiLevelType w:val="hybridMultilevel"/>
    <w:tmpl w:val="2B78F6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0F6"/>
    <w:rsid w:val="00092DCA"/>
    <w:rsid w:val="001F362A"/>
    <w:rsid w:val="00352617"/>
    <w:rsid w:val="00401C95"/>
    <w:rsid w:val="00470C9F"/>
    <w:rsid w:val="00507101"/>
    <w:rsid w:val="00665BCF"/>
    <w:rsid w:val="007D6047"/>
    <w:rsid w:val="00805D6E"/>
    <w:rsid w:val="00864151"/>
    <w:rsid w:val="009157EF"/>
    <w:rsid w:val="00946BD9"/>
    <w:rsid w:val="00A26A38"/>
    <w:rsid w:val="00A950F6"/>
    <w:rsid w:val="00B63DBF"/>
    <w:rsid w:val="00CC79D4"/>
    <w:rsid w:val="00D123F7"/>
    <w:rsid w:val="00E16532"/>
    <w:rsid w:val="00E261D7"/>
    <w:rsid w:val="00E35F06"/>
    <w:rsid w:val="00F2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50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C9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261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50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C9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261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google.com/search?q=znak+drogowy+dla+pieszych&amp;rlz=1C1PRFI_enPL868PL868&amp;tbm=isch&amp;source=iu&amp;ictx=1&amp;fir=IWiJvw8eRbnjcM%253A%252CDYdL9gLO1S2QkM%252C_&amp;vet=1&amp;usg=AI4_-kTYT2-6j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com/search?q=sygnalizacja%20%C5%9Bwietlna%20do%20kolorowania&amp;tbm=isch&amp;hl=pl&amp;hl=pl&amp;tbs=rimg%3ACRKb4QwmFdA4ImAB8CMug9bFODMalTpPKo9EI0iXKzqNm5GzbLpe1BmS7Cjij5AA7a4sw_1bz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google.com/search?q=sygnalizacja%20%C5%9Bwietlna%20do%20kolorowania&amp;tbm=isch&amp;hl=pl&amp;hl=pl&amp;tbs=rimg%3ACUeKFKM6Rl0pImBMTtkoCwRQK8Knof7Madx2V9kKG0X73MA2WV71-4HaAjx6296xYjLaXIzwa" TargetMode="External"/><Relationship Id="rId28" Type="http://schemas.openxmlformats.org/officeDocument/2006/relationships/hyperlink" Target="https://www.google.com/search?q=znak+drogowy+dla+pieszych+do+pomalowania&amp;rlz=1C1PRFI_enPL868PL868&amp;tbm=isch&amp;source=iu&amp;ictx=1&amp;fir=TE7ZKAsEUCvPSM%253A%252CSRERlUTwGPEFhM%252C_&amp;vet=1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yperlink" Target="https://www.google.com/search?q=znaki+drogowe+przej%C5%9Bcie+przez+jezdnie&amp;rlz=1C1PRFI_enPL868PL868&amp;tbm=isch&amp;source=iu&amp;ictx=1&amp;fir=RGhNgu6OQkOkJM%253A%252Ce9lfkC4iH3IUGM%252C_&amp;vet=1&amp;usg=AI4_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10</Pages>
  <Words>662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48507301429</dc:creator>
  <cp:lastModifiedBy>48507301429</cp:lastModifiedBy>
  <cp:revision>9</cp:revision>
  <dcterms:created xsi:type="dcterms:W3CDTF">2021-03-27T13:26:00Z</dcterms:created>
  <dcterms:modified xsi:type="dcterms:W3CDTF">2021-03-27T18:20:00Z</dcterms:modified>
</cp:coreProperties>
</file>