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A3" w:rsidRDefault="00D448A3" w:rsidP="00D448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Procedura postępowania w razie potwierdzenia zakażenia </w:t>
      </w:r>
      <w:proofErr w:type="spellStart"/>
      <w:r>
        <w:rPr>
          <w:b/>
          <w:bCs/>
          <w:sz w:val="24"/>
          <w:szCs w:val="24"/>
        </w:rPr>
        <w:t>koronawirusem</w:t>
      </w:r>
      <w:proofErr w:type="spellEnd"/>
      <w:r>
        <w:rPr>
          <w:b/>
          <w:bCs/>
          <w:sz w:val="24"/>
          <w:szCs w:val="24"/>
        </w:rPr>
        <w:t xml:space="preserve"> ucznia lub pracownika szkoły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Inspektor sanitarny informuje dyrektora szkoły o przypadkach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potwierdzonych dodatnim testem oraz przeprowadza w szkole wywiad epidemiologiczny służący zgromadzeniu informacji o osobach, które mogły mieć styczność z zakażonym dzieckiem lub pracownikiem szkoły.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Dyrektor szkoły, we współpracy ze służbami sanitarnymi ustala, w jaki sposób należy identyfikować osoby, które miały bliski kontakt z zakażoną osobą. 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pracowników oraz rodziców dzieci uczęszczających do szkoły o potwierdzonym przypadku zakażenia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 xml:space="preserve"> i przedstawia kryteria kwalifikacji osób do dalszego postępowania. Jako bliski kontakt z zakażonym dzieckiem lub pracownikiem uznaje się:</w:t>
      </w:r>
    </w:p>
    <w:p w:rsidR="00D448A3" w:rsidRDefault="00D448A3" w:rsidP="00D448A3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przebywanie w tym samym czasie i w tych samych miejscach, co osoba zakażona,</w:t>
      </w:r>
    </w:p>
    <w:p w:rsidR="00D448A3" w:rsidRDefault="00D448A3" w:rsidP="00D448A3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pozostawanie w bezpośrednim kontakcie lub w odległości mniej niż 2 metry od osoby zakażonej przez ponad 15 minut,</w:t>
      </w:r>
    </w:p>
    <w:p w:rsidR="00D448A3" w:rsidRDefault="00D448A3" w:rsidP="00D448A3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praca w bliskiej odległości, </w:t>
      </w:r>
    </w:p>
    <w:p w:rsidR="00D448A3" w:rsidRDefault="00D448A3" w:rsidP="00D448A3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prowadzenie rozmowy twarzą w twarz z osobą zakażoną przez dłuższy czas,</w:t>
      </w:r>
    </w:p>
    <w:p w:rsidR="00D448A3" w:rsidRDefault="00D448A3" w:rsidP="00D448A3">
      <w:pPr>
        <w:numPr>
          <w:ilvl w:val="0"/>
          <w:numId w:val="2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przebywanie w tej samej sali lub innym pomieszczeniu szkoły z osoba zakażoną.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szkoły, w porozumieniu z państwowym inspektorem sanitarnym przygotowuje listę osób, które potwierdziły styczność z osobami zakażonymi </w:t>
      </w:r>
      <w:proofErr w:type="spellStart"/>
      <w:r>
        <w:rPr>
          <w:bCs/>
          <w:sz w:val="24"/>
          <w:szCs w:val="24"/>
        </w:rPr>
        <w:t>koronawirusem</w:t>
      </w:r>
      <w:proofErr w:type="spellEnd"/>
      <w:r>
        <w:rPr>
          <w:bCs/>
          <w:sz w:val="24"/>
          <w:szCs w:val="24"/>
        </w:rPr>
        <w:t>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Sekretarz szkoły sporządza wykaz wskazanych osób, zamieszczając w nim: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imię i nazwisko, 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datę urodzenia,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numer PESEL (seria i numer paszportu albo numer identyfikacyjny innego dokumentu, na podstawie którego jest możliwe ustalenie danych osobowych), 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płeć, 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miejsca zamieszkania,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informacje o aktualnym miejscu pobytu,</w:t>
      </w:r>
    </w:p>
    <w:p w:rsidR="00D448A3" w:rsidRDefault="00D448A3" w:rsidP="00D448A3">
      <w:pPr>
        <w:numPr>
          <w:ilvl w:val="0"/>
          <w:numId w:val="3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numer telefonu kontaktowego oraz adres poczty elektronicznej lub inne środki komunikacji elektronicznej.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dziecka lub pracownik szkoły mają obowiązek zastosowania się do nakazu i przestrzegania wydanych zaleceń. Za nieprzestrzeganie kwarantanny grozi kara grzywny.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Osoby będące na kwarantannie, w przypadku </w:t>
      </w:r>
      <w:r>
        <w:rPr>
          <w:sz w:val="24"/>
          <w:szCs w:val="24"/>
        </w:rPr>
        <w:t xml:space="preserve">pojawienia się objawów charakterystycznych dla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powinni bezzwłocznie, </w:t>
      </w:r>
      <w:r>
        <w:rPr>
          <w:sz w:val="24"/>
          <w:szCs w:val="24"/>
        </w:rPr>
        <w:lastRenderedPageBreak/>
        <w:t>telefonicznie powiadomić stację sanitarno-epidemiologiczną lub zgłosić się bezpośrednio do oddziału zakaźnego lub oddziału obserwacyjno-zakaźnego szpitala.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Organ prowadzący zabezpiecza możliwość szybkiego uzupełniania kadry pedagogicznej w przypadku nieobecności nauczycieli z powodu choroby lub kwarantanny.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zakończeniu kwarantanny i braku objawów COVID-19, automatycznie:</w:t>
      </w:r>
    </w:p>
    <w:p w:rsidR="00D448A3" w:rsidRDefault="00D448A3" w:rsidP="00D448A3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pracownik może wrócić do pracy, </w:t>
      </w:r>
    </w:p>
    <w:p w:rsidR="00D448A3" w:rsidRDefault="00D448A3" w:rsidP="00D448A3">
      <w:pPr>
        <w:numPr>
          <w:ilvl w:val="0"/>
          <w:numId w:val="4"/>
        </w:num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dziecko może uczestniczyć w zajęciach prowadzonych przez szkołę.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celu zapobieżenia szerzeniu się zakażeń inspektor sanitarny może, w drodze decyzji:</w:t>
      </w:r>
    </w:p>
    <w:p w:rsidR="00D448A3" w:rsidRDefault="00D448A3" w:rsidP="00D448A3">
      <w:pPr>
        <w:ind w:left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wprowadzić zakaz wstępu do skażonych pomieszczeń,</w:t>
      </w:r>
    </w:p>
    <w:p w:rsidR="00D448A3" w:rsidRDefault="00D448A3" w:rsidP="00D448A3">
      <w:pPr>
        <w:ind w:left="72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nakazać przeprowadzenie dekontaminacji pomieszczeń i przedmiotów, a jeżeli nie jest to możliwe – ich zniszczenie.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 w porozumieniu z inspektorem sanitarnym może podjąć decyzję o zamknięciu szkoły na jeden dzień w celu przeprowadzenia dekontaminacji pomieszczeń i przedmiotów.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szkoły informuje organ prowadzący, w ustalony sposób, o sytuacji w szkole. </w:t>
      </w:r>
    </w:p>
    <w:p w:rsidR="00D448A3" w:rsidRDefault="00D448A3" w:rsidP="00D448A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szkoły, za zgodą organu prowadzącego może zawiesić zajęcia na czas oznaczony, jeśli występujące zdarzenia mogą zagrozić zdrowiu i bezpieczeństwu uczniów.</w:t>
      </w:r>
    </w:p>
    <w:p w:rsidR="00D448A3" w:rsidRDefault="00D448A3" w:rsidP="00D448A3"/>
    <w:p w:rsidR="00133A89" w:rsidRDefault="00133A89">
      <w:bookmarkStart w:id="0" w:name="_GoBack"/>
      <w:bookmarkEnd w:id="0"/>
    </w:p>
    <w:sectPr w:rsidR="0013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3"/>
    <w:rsid w:val="00133A89"/>
    <w:rsid w:val="00D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5CA7-94EF-48EA-81E8-35040BB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8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2020-08-29T13:23:00Z</dcterms:created>
  <dcterms:modified xsi:type="dcterms:W3CDTF">2020-08-29T13:23:00Z</dcterms:modified>
</cp:coreProperties>
</file>