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1E" w:rsidRDefault="00C7411E" w:rsidP="00C741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Procedura postępowania w przypadku podejrzenia u pracownika szkoły zakażenia </w:t>
      </w:r>
      <w:proofErr w:type="spellStart"/>
      <w:r>
        <w:rPr>
          <w:b/>
          <w:bCs/>
          <w:sz w:val="24"/>
          <w:szCs w:val="24"/>
        </w:rPr>
        <w:t>koronawirusem</w:t>
      </w:r>
      <w:proofErr w:type="spellEnd"/>
    </w:p>
    <w:p w:rsidR="00C7411E" w:rsidRDefault="00C7411E" w:rsidP="00C7411E">
      <w:pPr>
        <w:jc w:val="center"/>
        <w:rPr>
          <w:b/>
          <w:bCs/>
          <w:sz w:val="24"/>
          <w:szCs w:val="24"/>
        </w:rPr>
      </w:pPr>
    </w:p>
    <w:p w:rsidR="00C7411E" w:rsidRDefault="00C7411E" w:rsidP="00C7411E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Osoba dorosła, która podczas pobytu w szkole zaobserwuje co najmniej jeden z objawów mogących świadczyć o zakażeniu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powinna:</w:t>
      </w:r>
    </w:p>
    <w:p w:rsidR="00C7411E" w:rsidRDefault="00C7411E" w:rsidP="00C7411E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osłonić usta i nos maseczka ochronną, która stanowi pierwszą barierę ochronną dla otoczenia, </w:t>
      </w:r>
    </w:p>
    <w:p w:rsidR="00C7411E" w:rsidRDefault="00C7411E" w:rsidP="00C7411E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jak najszybciej skontaktować się telefonicznie z najbliższą stacją sanitarno-epidemiologiczną  </w:t>
      </w:r>
    </w:p>
    <w:p w:rsidR="00C7411E" w:rsidRDefault="00C7411E" w:rsidP="00C7411E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czasu otrzymania pomocy odizolować się od uczniów i innych osób pracujących w szkole w </w:t>
      </w:r>
      <w:r>
        <w:rPr>
          <w:bCs/>
          <w:sz w:val="24"/>
          <w:szCs w:val="24"/>
          <w:lang w:bidi="pl-PL"/>
        </w:rPr>
        <w:t>wyznaczonym pomieszczeniu lub wydzielonym obszarze</w:t>
      </w:r>
      <w:r>
        <w:rPr>
          <w:bCs/>
          <w:sz w:val="24"/>
          <w:szCs w:val="24"/>
        </w:rPr>
        <w:t>,</w:t>
      </w:r>
    </w:p>
    <w:p w:rsidR="00C7411E" w:rsidRDefault="00C7411E" w:rsidP="00C7411E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powiadomić dyrektora o swoim podejrzeniu i podjętych działaniach.</w:t>
      </w:r>
    </w:p>
    <w:p w:rsidR="00C7411E" w:rsidRDefault="00C7411E" w:rsidP="00C7411E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Pracownik szkoły po powiadomieniu dyrektora o swoim podejrzeniu może bezzwłocznie zgłosić się do szpitala z oddziałem zakaźnym, unikając transportu publicznego. Jeśli nie posiada własnego transportu, stacja sanitarno-epidemiologiczna ma możliwość wysłania karetki. Dalszy tryb postępowania medycznego określa szpital.</w:t>
      </w:r>
    </w:p>
    <w:p w:rsidR="00C7411E" w:rsidRDefault="00C7411E" w:rsidP="00C7411E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mając wiedzę o podejrzeniu przypadku zakażenia u pracownika zgłasza ten fakt jak najszybciej do powiatowej stacji sanitarno-epidemiologicznej oraz organu prowadzącego szkołę.</w:t>
      </w:r>
    </w:p>
    <w:p w:rsidR="00C7411E" w:rsidRDefault="00C7411E" w:rsidP="00C7411E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przypadku, gdy osoba podejrzana o zakażenie zostaje skierowana do szpitala celem dalszej diagnostyki i wykonania testów na obecność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, państwowy powiatowy inspektor sanitarny zawiadamia o tym dyrektora szkoły, a następnie w porozumieniu z nim podejmują dalsze kroki profilaktyczne. </w:t>
      </w:r>
    </w:p>
    <w:p w:rsidR="00C7411E" w:rsidRDefault="00C7411E" w:rsidP="00C7411E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przypadku, gdy osobą podejrzaną o zakażenie jest nauczyciel, opiekę nad oddziałem przejmuje inna osoba wskazana przez dyrektora np. pedagog lub psycholog.</w:t>
      </w:r>
    </w:p>
    <w:p w:rsidR="00C7411E" w:rsidRDefault="00C7411E" w:rsidP="00C7411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nieobecności nauczyciela z powodu choroby lub kwarantanny dyrektor wyznacza innego nauczyciela, który przejmuje opiekę nad oddziałem.</w:t>
      </w:r>
    </w:p>
    <w:p w:rsidR="00C7411E" w:rsidRDefault="00C7411E" w:rsidP="00C7411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Pomieszczenie, w którym przebywała osoba podejrzana o zakażenie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zostaje wyłączone z funkcjonowania.</w:t>
      </w:r>
    </w:p>
    <w:p w:rsidR="00C7411E" w:rsidRDefault="00C7411E" w:rsidP="00C7411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Obszar, w którym poruszał się i przebywał pracownik, zostaje poddany gruntownemu sprzątaniu wraz ze zdezynfekowaniem powierzchni dotykowych, których mógł dotykać. </w:t>
      </w:r>
    </w:p>
    <w:p w:rsidR="00C7411E" w:rsidRDefault="00C7411E" w:rsidP="00C7411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Osobę odpowiedzialną za dezynfekcję pomieszczenia, w którym przebywała osoba podejrzana o zakażenie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oraz sposób udokumentowanie tej czynności wskazuje dyrektor szkoły. </w:t>
      </w:r>
    </w:p>
    <w:p w:rsidR="00C7411E" w:rsidRDefault="00C7411E" w:rsidP="00C7411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dezynfekcji i wywietrzeniu pomieszczenia może być ono ponownie używane. </w:t>
      </w:r>
    </w:p>
    <w:p w:rsidR="00C7411E" w:rsidRDefault="00C7411E" w:rsidP="00C7411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Wskazany przez dyrektora pracownik ustala listę osób przebywających w tym samym czasie i w tych samych miejscach co osoba podejrzana o zakażenie.</w:t>
      </w:r>
    </w:p>
    <w:p w:rsidR="00C7411E" w:rsidRDefault="00C7411E" w:rsidP="00C7411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Osoby, które przebywały w tym samym czasie i w tych samych miejscach co osoba podejrzana o zakażenie zobowiązane są stosować się do wytycznych GIS dostępnych na stronie gov.pl/web/</w:t>
      </w:r>
      <w:proofErr w:type="spellStart"/>
      <w:r>
        <w:rPr>
          <w:bCs/>
          <w:sz w:val="24"/>
          <w:szCs w:val="24"/>
        </w:rPr>
        <w:t>koronawirus</w:t>
      </w:r>
      <w:proofErr w:type="spellEnd"/>
      <w:r>
        <w:rPr>
          <w:bCs/>
          <w:sz w:val="24"/>
          <w:szCs w:val="24"/>
        </w:rPr>
        <w:t xml:space="preserve">/ lub gis.gov.pl odnoszących się do osób, które miały kontakt z zakażonym. </w:t>
      </w:r>
    </w:p>
    <w:p w:rsidR="00C7411E" w:rsidRDefault="00C7411E" w:rsidP="00C7411E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Decyzja w sprawie osób (uczniów i pracowników), które miały bliski kontakt z podejrzanym o zakażenie pracownikiem zostaje podjęta w kontakcie ze służbami sanitarnymi.</w:t>
      </w:r>
    </w:p>
    <w:p w:rsidR="00DC63C5" w:rsidRDefault="00DC63C5">
      <w:bookmarkStart w:id="0" w:name="_GoBack"/>
      <w:bookmarkEnd w:id="0"/>
    </w:p>
    <w:sectPr w:rsidR="00DC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1E"/>
    <w:rsid w:val="00C7411E"/>
    <w:rsid w:val="00D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B723-0AEB-4FB3-8B70-686A6809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2020-08-29T13:25:00Z</dcterms:created>
  <dcterms:modified xsi:type="dcterms:W3CDTF">2020-08-29T13:25:00Z</dcterms:modified>
</cp:coreProperties>
</file>